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E5" w:rsidRDefault="002706BC" w:rsidP="005C42F9">
      <w:pPr>
        <w:tabs>
          <w:tab w:val="center" w:pos="7470"/>
          <w:tab w:val="right" w:pos="14940"/>
        </w:tabs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70.25pt;margin-top:30.05pt;width:.05pt;height:29.95pt;z-index:251659264" o:connectortype="straight">
            <v:stroke endarrow="block"/>
            <w10:wrap anchorx="page"/>
          </v:shape>
        </w:pict>
      </w:r>
      <w:r>
        <w:rPr>
          <w:rFonts w:cs="B Nazanin"/>
          <w:b/>
          <w:bCs/>
          <w:noProof/>
          <w:sz w:val="28"/>
          <w:szCs w:val="28"/>
          <w:rtl/>
          <w:lang w:bidi="fa-IR"/>
        </w:rPr>
        <w:pict>
          <v:shape id="_x0000_s1030" type="#_x0000_t32" style="position:absolute;left:0;text-align:left;margin-left:493.3pt;margin-top:25.3pt;width:0;height:34.7pt;z-index:251660288" o:connectortype="straight">
            <v:stroke endarrow="block"/>
            <w10:wrap anchorx="page"/>
          </v:shape>
        </w:pict>
      </w:r>
      <w:r>
        <w:rPr>
          <w:rFonts w:cs="B Nazanin"/>
          <w:b/>
          <w:bCs/>
          <w:noProof/>
          <w:sz w:val="28"/>
          <w:szCs w:val="28"/>
          <w:rtl/>
          <w:lang w:bidi="fa-IR"/>
        </w:rPr>
        <w:pict>
          <v:shape id="_x0000_s1031" type="#_x0000_t32" style="position:absolute;left:0;text-align:left;margin-left:300.55pt;margin-top:25.3pt;width:.7pt;height:34.7pt;flip:x;z-index:251661312" o:connectortype="straight">
            <v:stroke endarrow="block"/>
            <w10:wrap anchorx="page"/>
          </v:shape>
        </w:pict>
      </w:r>
      <w:r>
        <w:rPr>
          <w:rFonts w:cs="B Nazanin"/>
          <w:b/>
          <w:bCs/>
          <w:noProof/>
          <w:sz w:val="28"/>
          <w:szCs w:val="28"/>
          <w:rtl/>
          <w:lang w:bidi="fa-IR"/>
        </w:rPr>
        <w:pict>
          <v:shape id="_x0000_s1032" type="#_x0000_t32" style="position:absolute;left:0;text-align:left;margin-left:50.05pt;margin-top:30.1pt;width:.65pt;height:29.9pt;z-index:251662336" o:connectortype="straight">
            <v:stroke endarrow="block"/>
            <w10:wrap anchorx="page"/>
          </v:shape>
        </w:pict>
      </w:r>
      <w:r>
        <w:rPr>
          <w:rFonts w:cs="B Nazanin"/>
          <w:b/>
          <w:bCs/>
          <w:noProof/>
          <w:sz w:val="28"/>
          <w:szCs w:val="28"/>
          <w:rtl/>
          <w:lang w:bidi="fa-IR"/>
        </w:rPr>
        <w:pict>
          <v:shape id="_x0000_s1028" type="#_x0000_t32" style="position:absolute;left:0;text-align:left;margin-left:-33.5pt;margin-top:30.05pt;width:798.4pt;height:.05pt;z-index:251658240" o:connectortype="straight">
            <v:stroke startarrow="block" endarrow="block"/>
            <w10:wrap anchorx="page"/>
          </v:shape>
        </w:pict>
      </w:r>
      <w:r>
        <w:rPr>
          <w:rFonts w:cs="B Nazanin"/>
          <w:b/>
          <w:bCs/>
          <w:noProof/>
          <w:sz w:val="28"/>
          <w:szCs w:val="28"/>
          <w:rtl/>
          <w:lang w:bidi="fa-IR"/>
        </w:rPr>
        <w:pict>
          <v:roundrect id="_x0000_s1053" style="position:absolute;left:0;text-align:left;margin-left:77.15pt;margin-top:-39.25pt;width:576.65pt;height:69.35pt;z-index:251675648" arcsize="10923f">
            <v:textbox style="mso-next-textbox:#_x0000_s1053">
              <w:txbxContent>
                <w:p w:rsidR="006A0BF5" w:rsidRPr="006A0BF5" w:rsidRDefault="006A0BF5" w:rsidP="00A469EC">
                  <w:pPr>
                    <w:jc w:val="center"/>
                    <w:rPr>
                      <w:rFonts w:ascii="IranNastaliq" w:hAnsi="IranNastaliq" w:cs="IranNastaliq"/>
                      <w:sz w:val="36"/>
                      <w:szCs w:val="36"/>
                    </w:rPr>
                  </w:pPr>
                  <w:r w:rsidRPr="006A0BF5">
                    <w:rPr>
                      <w:rFonts w:ascii="IranNastaliq" w:hAnsi="IranNastaliq" w:cs="IranNastaliq"/>
                      <w:b/>
                      <w:bCs/>
                      <w:sz w:val="44"/>
                      <w:szCs w:val="44"/>
                      <w:rtl/>
                      <w:lang w:bidi="fa-IR"/>
                    </w:rPr>
                    <w:t xml:space="preserve">فرآیند درخواست از کمیسیون بررسی موارد خاص </w:t>
                  </w:r>
                  <w:r w:rsidR="00A469EC">
                    <w:rPr>
                      <w:rFonts w:ascii="IranNastaliq" w:hAnsi="IranNastaliq" w:cs="IranNastaliq" w:hint="cs"/>
                      <w:b/>
                      <w:bCs/>
                      <w:sz w:val="44"/>
                      <w:szCs w:val="44"/>
                      <w:rtl/>
                      <w:lang w:bidi="fa-IR"/>
                    </w:rPr>
                    <w:t xml:space="preserve">مرکزی  مخصوص دانشجویان دکتری </w:t>
                  </w:r>
                </w:p>
              </w:txbxContent>
            </v:textbox>
            <w10:wrap anchorx="page"/>
          </v:roundrect>
        </w:pict>
      </w:r>
      <w:r w:rsidR="002C7441">
        <w:rPr>
          <w:rFonts w:cs="B Nazanin"/>
          <w:b/>
          <w:bCs/>
          <w:sz w:val="28"/>
          <w:szCs w:val="28"/>
          <w:rtl/>
          <w:lang w:bidi="fa-IR"/>
        </w:rPr>
        <w:tab/>
      </w:r>
      <w:r w:rsidR="002C7441">
        <w:rPr>
          <w:rFonts w:cs="B Nazanin"/>
          <w:b/>
          <w:bCs/>
          <w:sz w:val="28"/>
          <w:szCs w:val="28"/>
          <w:rtl/>
          <w:lang w:bidi="fa-IR"/>
        </w:rPr>
        <w:tab/>
      </w:r>
    </w:p>
    <w:p w:rsidR="00310A73" w:rsidRDefault="00310A73" w:rsidP="00D23F38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D23F38" w:rsidRPr="002C7441" w:rsidRDefault="002C7441" w:rsidP="00147FDA">
      <w:pPr>
        <w:rPr>
          <w:rFonts w:cs="B Nazanin"/>
          <w:b/>
          <w:bCs/>
          <w:sz w:val="24"/>
          <w:szCs w:val="24"/>
          <w:rtl/>
          <w:lang w:bidi="fa-IR"/>
        </w:rPr>
      </w:pPr>
      <w:r w:rsidRPr="002C7441">
        <w:rPr>
          <w:rFonts w:cs="B Nazanin" w:hint="cs"/>
          <w:b/>
          <w:bCs/>
          <w:sz w:val="24"/>
          <w:szCs w:val="24"/>
          <w:rtl/>
          <w:lang w:bidi="fa-IR"/>
        </w:rPr>
        <w:t xml:space="preserve">      مراجعه به دانشکده و گروه مربوطه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</w:t>
      </w:r>
      <w:r w:rsidRPr="002C7441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مراجعه به اداره کل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</w:t>
      </w:r>
      <w:r w:rsidRPr="002C7441">
        <w:rPr>
          <w:rFonts w:cs="B Nazanin" w:hint="cs"/>
          <w:b/>
          <w:bCs/>
          <w:sz w:val="24"/>
          <w:szCs w:val="24"/>
          <w:rtl/>
          <w:lang w:bidi="fa-IR"/>
        </w:rPr>
        <w:t xml:space="preserve">    مراجعه به بانک ملی                  </w:t>
      </w:r>
      <w:r w:rsidR="00147FDA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</w:t>
      </w:r>
      <w:r w:rsidRPr="002C7441">
        <w:rPr>
          <w:rFonts w:cs="B Nazanin" w:hint="cs"/>
          <w:b/>
          <w:bCs/>
          <w:sz w:val="24"/>
          <w:szCs w:val="24"/>
          <w:rtl/>
          <w:lang w:bidi="fa-IR"/>
        </w:rPr>
        <w:t xml:space="preserve">     مراجعه به سامانه سجاد</w:t>
      </w:r>
    </w:p>
    <w:p w:rsidR="00D23F38" w:rsidRPr="00310A73" w:rsidRDefault="002706BC" w:rsidP="00D23F38">
      <w:pPr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/>
          <w:b/>
          <w:bCs/>
          <w:noProof/>
          <w:sz w:val="28"/>
          <w:szCs w:val="28"/>
          <w:lang w:bidi="fa-IR"/>
        </w:rPr>
        <w:pict>
          <v:oval id="_x0000_s1055" style="position:absolute;left:0;text-align:left;margin-left:-50.5pt;margin-top:173.8pt;width:197.7pt;height:255.2pt;z-index:251677696">
            <v:textbox>
              <w:txbxContent>
                <w:p w:rsidR="00A469EC" w:rsidRPr="00A469EC" w:rsidRDefault="00A469EC" w:rsidP="00A469EC">
                  <w:pPr>
                    <w:rPr>
                      <w:sz w:val="20"/>
                      <w:szCs w:val="20"/>
                      <w:lang w:bidi="fa-IR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با 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دریافت کد پیگیری ، درخواست پس از طی مراحل در کمیسیون دانشگاه رسیدگی و جهت بررسی نهایی به کمسیون مرکزی ارجاع میگردد در این مرحله سامانه پیام ( به امور دانشجویان داخل وارد شوید ) را به متقاضی ارسال و لازم است مبلغ اعلام شده از سوی سامانه بصورت آنلاین  در سامانه پرداخت گردد تا در کمیسیون مرکزی  رسیدگی و پس از آن  نتیجه در سامانه اعلام میگردد . تا اعلام نتیجه ، پیگیری الزامی میباشد. </w:t>
                  </w:r>
                </w:p>
              </w:txbxContent>
            </v:textbox>
            <w10:wrap anchorx="page"/>
          </v:oval>
        </w:pict>
      </w:r>
      <w:r w:rsidRPr="002706BC">
        <w:rPr>
          <w:noProof/>
          <w:lang w:bidi="fa-IR"/>
        </w:rPr>
        <w:pict>
          <v:rect id="_x0000_s1050" style="position:absolute;left:0;text-align:left;margin-left:-50.5pt;margin-top:4.6pt;width:197.7pt;height:424.4pt;z-index:251674624" strokeweight="3pt">
            <v:stroke dashstyle="longDashDotDot"/>
            <v:textbox>
              <w:txbxContent>
                <w:p w:rsidR="00E50BE9" w:rsidRPr="00147FDA" w:rsidRDefault="00E50BE9" w:rsidP="00147FDA">
                  <w:pPr>
                    <w:jc w:val="center"/>
                    <w:rPr>
                      <w:rFonts w:cs="B Nazanin"/>
                      <w:b/>
                      <w:bCs/>
                      <w:noProof/>
                      <w:sz w:val="24"/>
                      <w:szCs w:val="24"/>
                      <w:lang w:bidi="fa-IR"/>
                    </w:rPr>
                  </w:pPr>
                  <w:r w:rsidRPr="00147FDA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 xml:space="preserve">آدرس : </w:t>
                  </w:r>
                </w:p>
                <w:p w:rsidR="00E50BE9" w:rsidRPr="00147FDA" w:rsidRDefault="002706BC" w:rsidP="00147FDA">
                  <w:pPr>
                    <w:jc w:val="center"/>
                    <w:rPr>
                      <w:rFonts w:cs="B Nazanin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</w:pPr>
                  <w:hyperlink r:id="rId7" w:history="1">
                    <w:r w:rsidR="00E50BE9" w:rsidRPr="00147FDA">
                      <w:rPr>
                        <w:rFonts w:cs="B Nazanin"/>
                        <w:noProof/>
                        <w:sz w:val="24"/>
                        <w:szCs w:val="24"/>
                        <w:lang w:bidi="fa-IR"/>
                      </w:rPr>
                      <w:t>https://portal.saorg.ir</w:t>
                    </w:r>
                  </w:hyperlink>
                  <w:r w:rsidR="00E50BE9" w:rsidRPr="00147FDA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  <w:p w:rsidR="00E50BE9" w:rsidRPr="00147FDA" w:rsidRDefault="00E50BE9" w:rsidP="00147FDA">
                  <w:pPr>
                    <w:jc w:val="center"/>
                    <w:rPr>
                      <w:rFonts w:cs="B Nazanin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</w:pPr>
                  <w:r w:rsidRPr="00147FDA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 xml:space="preserve">پس از ثبت نام  از منوی خدمات </w:t>
                  </w:r>
                  <w:r w:rsidRPr="00147FDA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lang w:bidi="fa-IR"/>
                    </w:rPr>
                    <w:sym w:font="Symbol" w:char="F0AC"/>
                  </w:r>
                  <w:r w:rsidRPr="00147FDA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 xml:space="preserve"> امور دانشجویان داخل </w:t>
                  </w:r>
                  <w:r w:rsidRPr="00147FDA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lang w:bidi="fa-IR"/>
                    </w:rPr>
                    <w:sym w:font="Symbol" w:char="F0AC"/>
                  </w:r>
                  <w:r w:rsidRPr="00147FDA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 xml:space="preserve"> کمیسیون بررسی موارد خاص  ا</w:t>
                  </w:r>
                  <w:r w:rsidR="00B757BC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>ق</w:t>
                  </w:r>
                  <w:r w:rsidRPr="00147FDA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 xml:space="preserve">دام به ثبت درخواست شود </w:t>
                  </w:r>
                </w:p>
                <w:p w:rsidR="00147FDA" w:rsidRDefault="00147FDA" w:rsidP="00565D61">
                  <w:pPr>
                    <w:jc w:val="center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147FDA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 xml:space="preserve">اطلاعات تکمیلی در پیوست </w:t>
                  </w:r>
                  <w:r w:rsidR="00565D61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>شماره 2</w:t>
                  </w:r>
                  <w:r w:rsidRPr="00147FDA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 xml:space="preserve"> میباشد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  <w:r>
        <w:rPr>
          <w:rFonts w:cs="B Nazanin"/>
          <w:b/>
          <w:bCs/>
          <w:noProof/>
          <w:sz w:val="28"/>
          <w:szCs w:val="28"/>
          <w:lang w:bidi="fa-IR"/>
        </w:rPr>
        <w:pict>
          <v:oval id="_x0000_s1054" style="position:absolute;left:0;text-align:left;margin-left:180.7pt;margin-top:275.35pt;width:214.45pt;height:123.6pt;z-index:251676672">
            <v:textbox>
              <w:txbxContent>
                <w:p w:rsidR="00B757BC" w:rsidRPr="00B757BC" w:rsidRDefault="00B757BC" w:rsidP="00B757BC">
                  <w:pPr>
                    <w:spacing w:after="0"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 w:rsidRPr="00B757BC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شماره </w:t>
                  </w:r>
                  <w:r w:rsidRPr="00B757BC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حساب </w:t>
                  </w:r>
                </w:p>
                <w:p w:rsidR="00B757BC" w:rsidRPr="00B757BC" w:rsidRDefault="00B757BC" w:rsidP="00B757BC">
                  <w:pPr>
                    <w:spacing w:after="0"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 w:rsidRPr="00B757BC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2177362604004</w:t>
                  </w:r>
                </w:p>
                <w:p w:rsidR="00B757BC" w:rsidRPr="00B757BC" w:rsidRDefault="00B757BC" w:rsidP="00B757BC">
                  <w:pPr>
                    <w:spacing w:after="0"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 w:rsidRPr="00B757BC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شناسه واریز</w:t>
                  </w:r>
                </w:p>
                <w:p w:rsidR="00B757BC" w:rsidRDefault="00B757BC" w:rsidP="00B757BC">
                  <w:pPr>
                    <w:jc w:val="center"/>
                  </w:pPr>
                  <w:r w:rsidRPr="00B757BC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00100301000000044</w:t>
                  </w:r>
                </w:p>
              </w:txbxContent>
            </v:textbox>
            <w10:wrap anchorx="page"/>
          </v:oval>
        </w:pict>
      </w:r>
      <w:r w:rsidRPr="002706BC">
        <w:rPr>
          <w:noProof/>
          <w:lang w:bidi="fa-IR"/>
        </w:rPr>
        <w:pict>
          <v:shape id="_x0000_s1049" type="#_x0000_t32" style="position:absolute;left:0;text-align:left;margin-left:152.6pt;margin-top:78.35pt;width:20.7pt;height:.05pt;flip:x;z-index:251673600" o:connectortype="straight">
            <v:stroke endarrow="block"/>
            <w10:wrap anchorx="page"/>
          </v:shape>
        </w:pict>
      </w:r>
      <w:r w:rsidRPr="002706BC">
        <w:rPr>
          <w:noProof/>
          <w:lang w:bidi="fa-IR"/>
        </w:rPr>
        <w:pict>
          <v:rect id="_x0000_s1048" style="position:absolute;left:0;text-align:left;margin-left:180.7pt;margin-top:6.45pt;width:214.45pt;height:407.1pt;z-index:251672576" strokeweight="3pt">
            <v:stroke dashstyle="longDashDotDot"/>
            <v:textbox style="mso-next-textbox:#_x0000_s1048">
              <w:txbxContent>
                <w:p w:rsidR="003038BE" w:rsidRPr="00147FDA" w:rsidRDefault="003038BE" w:rsidP="0020359E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</w:pPr>
                  <w:r w:rsidRPr="00147FDA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>واریز هزینه طرح در جلسه</w:t>
                  </w:r>
                </w:p>
                <w:p w:rsidR="00E50BE9" w:rsidRPr="005C42F9" w:rsidRDefault="00E50BE9" w:rsidP="0020359E">
                  <w:pPr>
                    <w:spacing w:after="0" w:line="240" w:lineRule="auto"/>
                    <w:jc w:val="center"/>
                    <w:rPr>
                      <w:rFonts w:cs="B Titr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</w:pPr>
                  <w:r w:rsidRPr="005C42F9">
                    <w:rPr>
                      <w:rFonts w:cs="B Titr" w:hint="cs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  <w:t>مبلغ 250000 ریال در مقطع دکتری :</w:t>
                  </w:r>
                </w:p>
                <w:p w:rsidR="00E50BE9" w:rsidRPr="006A0BF5" w:rsidRDefault="00E50BE9" w:rsidP="00803F0D">
                  <w:pPr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  <w:r w:rsidRPr="006A0BF5">
                    <w:rPr>
                      <w:rFonts w:cs="B Nazanin" w:hint="cs"/>
                      <w:b/>
                      <w:bCs/>
                      <w:noProof/>
                      <w:rtl/>
                      <w:lang w:bidi="fa-IR"/>
                    </w:rPr>
                    <w:t xml:space="preserve">متقاضیان افزایش سنوات تحصیلی  </w:t>
                  </w:r>
                  <w:r w:rsidR="008E5DA3">
                    <w:rPr>
                      <w:rFonts w:cs="B Nazanin" w:hint="cs"/>
                      <w:b/>
                      <w:bCs/>
                      <w:noProof/>
                      <w:rtl/>
                      <w:lang w:bidi="fa-IR"/>
                    </w:rPr>
                    <w:t xml:space="preserve">بعد از ترم </w:t>
                  </w:r>
                  <w:r w:rsidR="00803F0D">
                    <w:rPr>
                      <w:rFonts w:cs="B Nazanin" w:hint="cs"/>
                      <w:b/>
                      <w:bCs/>
                      <w:noProof/>
                      <w:rtl/>
                      <w:lang w:bidi="fa-IR"/>
                    </w:rPr>
                    <w:t>10</w:t>
                  </w:r>
                </w:p>
                <w:p w:rsidR="00B757BC" w:rsidRPr="00B757BC" w:rsidRDefault="00B757BC" w:rsidP="0020359E">
                  <w:pPr>
                    <w:spacing w:after="0"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</w:p>
                <w:p w:rsidR="00E50BE9" w:rsidRDefault="00E50BE9" w:rsidP="00E50BE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  <w:p w:rsidR="00E50BE9" w:rsidRDefault="00E50BE9" w:rsidP="00E50BE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  <w:p w:rsidR="00E50BE9" w:rsidRDefault="00E50BE9" w:rsidP="00E50BE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  <w:p w:rsidR="00E50BE9" w:rsidRDefault="00E50BE9" w:rsidP="00E50BE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  <w:p w:rsidR="00E50BE9" w:rsidRDefault="00E50BE9" w:rsidP="00E50BE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  <w:p w:rsidR="00E50BE9" w:rsidRDefault="00E50BE9" w:rsidP="00E50BE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  <w:p w:rsidR="00E50BE9" w:rsidRDefault="00E50BE9" w:rsidP="00E50BE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  <w:p w:rsidR="00E50BE9" w:rsidRDefault="00E50BE9" w:rsidP="00E50BE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  <w:p w:rsidR="00E50BE9" w:rsidRDefault="00E50BE9" w:rsidP="00E50BE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  <w:p w:rsidR="00E50BE9" w:rsidRPr="003038BE" w:rsidRDefault="00E50BE9" w:rsidP="00E50BE9">
                  <w:pPr>
                    <w:rPr>
                      <w:rFonts w:cs="B Nazanin"/>
                      <w:rtl/>
                      <w:lang w:bidi="fa-IR"/>
                    </w:rPr>
                  </w:pPr>
                </w:p>
              </w:txbxContent>
            </v:textbox>
            <w10:wrap anchorx="page"/>
          </v:rect>
        </w:pict>
      </w:r>
      <w:r w:rsidRPr="002706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579.65pt;margin-top:6.45pt;width:129.05pt;height:386.05pt;z-index:251665408" strokeweight="3pt">
            <v:stroke dashstyle="longDashDotDot"/>
            <v:textbox style="mso-next-textbox:#_x0000_s1042">
              <w:txbxContent>
                <w:p w:rsidR="008E5DA3" w:rsidRPr="00DF042C" w:rsidRDefault="008E5DA3" w:rsidP="008E5DA3">
                  <w:pPr>
                    <w:jc w:val="center"/>
                    <w:rPr>
                      <w:rFonts w:cs="B Nazanin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</w:pPr>
                  <w:r w:rsidRPr="00DF042C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>تصویر صورتجلسه  تصویب پروپزال</w:t>
                  </w:r>
                </w:p>
                <w:p w:rsidR="008E5DA3" w:rsidRPr="00DF042C" w:rsidRDefault="008E5DA3" w:rsidP="008E5DA3">
                  <w:pPr>
                    <w:jc w:val="center"/>
                    <w:rPr>
                      <w:rFonts w:cs="B Nazanin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</w:pPr>
                  <w:r w:rsidRPr="00DF042C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>تصویر صورتجلسه آزمون جامع</w:t>
                  </w:r>
                </w:p>
                <w:p w:rsidR="008E5DA3" w:rsidRPr="00DF042C" w:rsidRDefault="008E5DA3" w:rsidP="008E5DA3">
                  <w:pPr>
                    <w:jc w:val="center"/>
                    <w:rPr>
                      <w:rFonts w:cs="B Nazanin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</w:pPr>
                  <w:r w:rsidRPr="00DF042C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>نظر استاد راهنما مبنی بر شرح  پیشرفت پایان نامه و زمان احتمالی دفاع</w:t>
                  </w:r>
                </w:p>
                <w:p w:rsidR="008E5DA3" w:rsidRDefault="008E5DA3" w:rsidP="008E5DA3">
                  <w:pPr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  <w:r w:rsidRPr="00DF042C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 xml:space="preserve">مکاتبات انتظار </w:t>
                  </w:r>
                  <w:r w:rsidR="00803F0D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 xml:space="preserve">و </w:t>
                  </w:r>
                  <w:r w:rsidRPr="00DF042C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>چاپ مقاله</w:t>
                  </w:r>
                </w:p>
                <w:p w:rsidR="008E5DA3" w:rsidRPr="00DF042C" w:rsidRDefault="008E5DA3" w:rsidP="008E5DA3">
                  <w:pPr>
                    <w:rPr>
                      <w:rFonts w:cs="B Nazanin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</w:pPr>
                </w:p>
              </w:txbxContent>
            </v:textbox>
            <w10:wrap type="square"/>
          </v:shape>
        </w:pict>
      </w:r>
      <w:r>
        <w:rPr>
          <w:rFonts w:cs="B Nazanin"/>
          <w:b/>
          <w:bCs/>
          <w:noProof/>
          <w:sz w:val="28"/>
          <w:szCs w:val="28"/>
          <w:lang w:bidi="fa-IR"/>
        </w:rPr>
        <w:pict>
          <v:shape id="_x0000_s1039" type="#_x0000_t202" style="position:absolute;left:0;text-align:left;margin-left:716.95pt;margin-top:17.45pt;width:33.2pt;height:156.35pt;z-index:251663360" stroked="f">
            <v:textbox style="layout-flow:vertical;mso-layout-flow-alt:bottom-to-top;mso-next-textbox:#_x0000_s1039">
              <w:txbxContent>
                <w:p w:rsidR="00D23F38" w:rsidRPr="0020359E" w:rsidRDefault="00D23F38" w:rsidP="00D23F38">
                  <w:pPr>
                    <w:jc w:val="center"/>
                    <w:rPr>
                      <w:rFonts w:cs="B Titr"/>
                      <w:rtl/>
                      <w:lang w:bidi="fa-IR"/>
                    </w:rPr>
                  </w:pPr>
                  <w:r w:rsidRPr="0020359E">
                    <w:rPr>
                      <w:rFonts w:cs="B Titr" w:hint="cs"/>
                      <w:rtl/>
                      <w:lang w:bidi="fa-IR"/>
                    </w:rPr>
                    <w:t>دکتری</w:t>
                  </w:r>
                </w:p>
              </w:txbxContent>
            </v:textbox>
            <w10:wrap anchorx="page"/>
          </v:shape>
        </w:pict>
      </w:r>
      <w:r w:rsidRPr="002706BC">
        <w:rPr>
          <w:noProof/>
          <w:lang w:bidi="fa-IR"/>
        </w:rPr>
        <w:pict>
          <v:rect id="_x0000_s1045" style="position:absolute;left:0;text-align:left;margin-left:435.05pt;margin-top:4.6pt;width:103.85pt;height:169.2pt;z-index:251669504" strokeweight="3pt">
            <v:stroke dashstyle="longDashDotDot"/>
            <v:textbox style="mso-next-textbox:#_x0000_s1045">
              <w:txbxContent>
                <w:p w:rsidR="003038BE" w:rsidRPr="003038BE" w:rsidRDefault="003038BE">
                  <w:pPr>
                    <w:rPr>
                      <w:rFonts w:cs="B Nazanin"/>
                      <w:b/>
                      <w:bCs/>
                      <w:noProof/>
                      <w:sz w:val="24"/>
                      <w:szCs w:val="24"/>
                      <w:lang w:bidi="fa-IR"/>
                    </w:rPr>
                  </w:pPr>
                  <w:r w:rsidRPr="003038BE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 xml:space="preserve">دریافت تاریخ اتمام معافیت تحصیلی </w:t>
                  </w:r>
                  <w:r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 xml:space="preserve">مخصوص </w:t>
                  </w:r>
                  <w:r w:rsidRPr="003038BE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>دانشجویان فاقد کارت پایان خدمت و یا</w:t>
                  </w:r>
                  <w:r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 xml:space="preserve"> معاف از خدمت </w:t>
                  </w:r>
                </w:p>
              </w:txbxContent>
            </v:textbox>
            <w10:wrap anchorx="page"/>
          </v:rect>
        </w:pict>
      </w:r>
      <w:r w:rsidRPr="002706BC">
        <w:rPr>
          <w:noProof/>
          <w:lang w:bidi="fa-IR"/>
        </w:rPr>
        <w:pict>
          <v:shape id="_x0000_s1047" type="#_x0000_t32" style="position:absolute;left:0;text-align:left;margin-left:395.15pt;margin-top:72.5pt;width:36pt;height:0;flip:x;z-index:251671552" o:connectortype="straight">
            <v:stroke endarrow="block"/>
            <w10:wrap anchorx="page"/>
          </v:shape>
        </w:pict>
      </w:r>
      <w:r w:rsidRPr="002706BC">
        <w:rPr>
          <w:noProof/>
          <w:lang w:bidi="fa-IR"/>
        </w:rPr>
        <w:pict>
          <v:shape id="_x0000_s1046" type="#_x0000_t32" style="position:absolute;left:0;text-align:left;margin-left:542.3pt;margin-top:72.5pt;width:30.35pt;height:0;flip:x;z-index:251670528" o:connectortype="straight">
            <v:stroke endarrow="block"/>
            <w10:wrap anchorx="page"/>
          </v:shape>
        </w:pict>
      </w:r>
    </w:p>
    <w:sectPr w:rsidR="00D23F38" w:rsidRPr="00310A73" w:rsidSect="006A0B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360" w:right="458" w:bottom="18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721" w:rsidRDefault="000B5721" w:rsidP="006A0BF5">
      <w:pPr>
        <w:spacing w:after="0" w:line="240" w:lineRule="auto"/>
      </w:pPr>
      <w:r>
        <w:separator/>
      </w:r>
    </w:p>
  </w:endnote>
  <w:endnote w:type="continuationSeparator" w:id="0">
    <w:p w:rsidR="000B5721" w:rsidRDefault="000B5721" w:rsidP="006A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yek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F5" w:rsidRDefault="006A0B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F5" w:rsidRDefault="006A0B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F5" w:rsidRDefault="006A0B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721" w:rsidRDefault="000B5721" w:rsidP="006A0BF5">
      <w:pPr>
        <w:spacing w:after="0" w:line="240" w:lineRule="auto"/>
      </w:pPr>
      <w:r>
        <w:separator/>
      </w:r>
    </w:p>
  </w:footnote>
  <w:footnote w:type="continuationSeparator" w:id="0">
    <w:p w:rsidR="000B5721" w:rsidRDefault="000B5721" w:rsidP="006A0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F5" w:rsidRDefault="006A0B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F5" w:rsidRDefault="006A0B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F5" w:rsidRDefault="006A0B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10A73"/>
    <w:rsid w:val="000B5721"/>
    <w:rsid w:val="00131694"/>
    <w:rsid w:val="00135857"/>
    <w:rsid w:val="00147FDA"/>
    <w:rsid w:val="001C2893"/>
    <w:rsid w:val="0020359E"/>
    <w:rsid w:val="002706BC"/>
    <w:rsid w:val="002C7441"/>
    <w:rsid w:val="003038BE"/>
    <w:rsid w:val="00310A73"/>
    <w:rsid w:val="003D67BD"/>
    <w:rsid w:val="00565D61"/>
    <w:rsid w:val="005C42F9"/>
    <w:rsid w:val="005C588B"/>
    <w:rsid w:val="00644669"/>
    <w:rsid w:val="0069677F"/>
    <w:rsid w:val="006A0BF5"/>
    <w:rsid w:val="007065E5"/>
    <w:rsid w:val="00803F0D"/>
    <w:rsid w:val="00814DCC"/>
    <w:rsid w:val="008E5DA3"/>
    <w:rsid w:val="009F76E5"/>
    <w:rsid w:val="00A469EC"/>
    <w:rsid w:val="00AC501E"/>
    <w:rsid w:val="00AD1C96"/>
    <w:rsid w:val="00AF71C0"/>
    <w:rsid w:val="00B757BC"/>
    <w:rsid w:val="00BE730B"/>
    <w:rsid w:val="00D23F38"/>
    <w:rsid w:val="00DD059C"/>
    <w:rsid w:val="00DF042C"/>
    <w:rsid w:val="00E15748"/>
    <w:rsid w:val="00E5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  <o:rules v:ext="edit">
        <o:r id="V:Rule9" type="connector" idref="#_x0000_s1029"/>
        <o:r id="V:Rule10" type="connector" idref="#_x0000_s1046"/>
        <o:r id="V:Rule11" type="connector" idref="#_x0000_s1047"/>
        <o:r id="V:Rule12" type="connector" idref="#_x0000_s1032"/>
        <o:r id="V:Rule13" type="connector" idref="#_x0000_s1049"/>
        <o:r id="V:Rule14" type="connector" idref="#_x0000_s1030"/>
        <o:r id="V:Rule15" type="connector" idref="#_x0000_s1028"/>
        <o:r id="V:Rule1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3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3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730B"/>
    <w:pPr>
      <w:bidi w:val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BE9"/>
    <w:rPr>
      <w:rFonts w:ascii="Byekan" w:hAnsi="Byekan" w:hint="default"/>
      <w:b w:val="0"/>
      <w:bCs w:val="0"/>
      <w:strike w:val="0"/>
      <w:dstrike w:val="0"/>
      <w:color w:val="428BCA"/>
      <w:spacing w:val="0"/>
      <w:u w:val="none"/>
      <w:effect w:val="none"/>
      <w:shd w:val="clear" w:color="auto" w:fill="auto"/>
    </w:rPr>
  </w:style>
  <w:style w:type="paragraph" w:styleId="Header">
    <w:name w:val="header"/>
    <w:basedOn w:val="Normal"/>
    <w:link w:val="HeaderChar"/>
    <w:uiPriority w:val="99"/>
    <w:semiHidden/>
    <w:unhideWhenUsed/>
    <w:rsid w:val="006A0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BF5"/>
  </w:style>
  <w:style w:type="paragraph" w:styleId="Footer">
    <w:name w:val="footer"/>
    <w:basedOn w:val="Normal"/>
    <w:link w:val="FooterChar"/>
    <w:uiPriority w:val="99"/>
    <w:semiHidden/>
    <w:unhideWhenUsed/>
    <w:rsid w:val="006A0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ortal.saorg.i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8FB4D-4B14-4A62-92AD-2C955349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9</cp:revision>
  <cp:lastPrinted>2020-01-11T09:35:00Z</cp:lastPrinted>
  <dcterms:created xsi:type="dcterms:W3CDTF">2020-01-11T09:17:00Z</dcterms:created>
  <dcterms:modified xsi:type="dcterms:W3CDTF">2021-02-09T06:07:00Z</dcterms:modified>
</cp:coreProperties>
</file>